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62" w:rsidRDefault="00E30624" w:rsidP="00E30624">
      <w:pPr>
        <w:bidi/>
        <w:rPr>
          <w:sz w:val="32"/>
          <w:szCs w:val="32"/>
          <w:rtl/>
          <w:lang w:bidi="tzm-Arab-MA"/>
        </w:rPr>
      </w:pPr>
      <w:r>
        <w:rPr>
          <w:rFonts w:hint="cs"/>
          <w:sz w:val="32"/>
          <w:szCs w:val="32"/>
          <w:rtl/>
          <w:lang w:bidi="tzm-Arab-MA"/>
        </w:rPr>
        <w:t>بلاغ صحفي</w:t>
      </w:r>
    </w:p>
    <w:p w:rsidR="00B15927" w:rsidRPr="00E30624" w:rsidRDefault="00E30624" w:rsidP="00736262">
      <w:pPr>
        <w:bidi/>
        <w:rPr>
          <w:rFonts w:hint="cs"/>
          <w:sz w:val="32"/>
          <w:szCs w:val="32"/>
          <w:rtl/>
          <w:lang w:bidi="tzm-Arab-MA"/>
        </w:rPr>
      </w:pPr>
      <w:r>
        <w:rPr>
          <w:rFonts w:hint="cs"/>
          <w:sz w:val="32"/>
          <w:szCs w:val="32"/>
          <w:rtl/>
          <w:lang w:bidi="tzm-Arab-MA"/>
        </w:rPr>
        <w:t xml:space="preserve"> </w:t>
      </w:r>
    </w:p>
    <w:p w:rsidR="00E30624" w:rsidRPr="00E30624" w:rsidRDefault="00E30624" w:rsidP="00E30624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 w:rsidRPr="00E30624">
        <w:rPr>
          <w:rFonts w:ascii="Arabic-Traditionel0" w:hAnsi="Arabic-Traditionel0"/>
          <w:color w:val="333333"/>
          <w:sz w:val="30"/>
          <w:szCs w:val="36"/>
          <w:rtl/>
        </w:rPr>
        <w:t>احتفالا باليوم العالمي لحقوق الإنسان</w:t>
      </w:r>
      <w:r w:rsidR="00736262"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،</w:t>
      </w:r>
      <w:r w:rsidRPr="00E30624">
        <w:rPr>
          <w:rFonts w:ascii="Arabic-Traditionel0" w:hAnsi="Arabic-Traditionel0"/>
          <w:color w:val="333333"/>
          <w:sz w:val="30"/>
          <w:szCs w:val="36"/>
          <w:rtl/>
        </w:rPr>
        <w:t xml:space="preserve"> تنظم وزارة الدولة المكلفة بحقوق الإنسان والعلاقات مع البرلمان بشراكة مع كلية العلوم القانونية والاقتصادية والاجتماعية السويسي والمندوبية العامة لإدارة السجون وإعادة الإدماج ندوة دولية حول </w:t>
      </w:r>
      <w:r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"</w:t>
      </w:r>
      <w:r w:rsidRPr="00E30624">
        <w:rPr>
          <w:rFonts w:ascii="Arabic-Traditionel0" w:hAnsi="Arabic-Traditionel0"/>
          <w:color w:val="333333"/>
          <w:sz w:val="30"/>
          <w:szCs w:val="36"/>
          <w:rtl/>
        </w:rPr>
        <w:t>المبادئ الكونية لحقوق الإنسان وتطبيقاتها في المؤسسات السجنية</w:t>
      </w:r>
      <w:r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"</w:t>
      </w:r>
      <w:r w:rsidRPr="00E30624">
        <w:rPr>
          <w:rFonts w:ascii="Arabic-Traditionel0" w:hAnsi="Arabic-Traditionel0"/>
          <w:color w:val="333333"/>
          <w:sz w:val="30"/>
          <w:szCs w:val="36"/>
          <w:rtl/>
        </w:rPr>
        <w:t>، يوم الثلاثاء 10 دجنبر 2019 بملحقة رئاسة جامعة محمد الخامس بمدينة العرفان</w:t>
      </w:r>
      <w:r w:rsidRPr="00E30624">
        <w:rPr>
          <w:rFonts w:ascii="Arabic-Traditionel0" w:hAnsi="Arabic-Traditionel0"/>
          <w:color w:val="333333"/>
          <w:sz w:val="30"/>
          <w:szCs w:val="36"/>
        </w:rPr>
        <w:t>.</w:t>
      </w:r>
    </w:p>
    <w:p w:rsidR="00E30624" w:rsidRPr="00E30624" w:rsidRDefault="00736262" w:rsidP="00E30624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>
        <w:rPr>
          <w:rFonts w:ascii="Arabic-Traditionel0" w:hAnsi="Arabic-Traditionel0"/>
          <w:color w:val="333333"/>
          <w:sz w:val="30"/>
          <w:szCs w:val="36"/>
          <w:rtl/>
        </w:rPr>
        <w:t>و</w:t>
      </w:r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>يشكل هذا الملتقى العلمي فرصة سانحة لإثراء النقاش حول ح</w:t>
      </w:r>
      <w:r>
        <w:rPr>
          <w:rFonts w:ascii="Arabic-Traditionel0" w:hAnsi="Arabic-Traditionel0"/>
          <w:color w:val="333333"/>
          <w:sz w:val="30"/>
          <w:szCs w:val="36"/>
          <w:rtl/>
        </w:rPr>
        <w:t xml:space="preserve">قوق السجناء، في مختلف أبعادها، </w:t>
      </w:r>
      <w:bookmarkStart w:id="0" w:name="_GoBack"/>
      <w:bookmarkEnd w:id="0"/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 xml:space="preserve">لاسيما ما يتصل بمتطلبات </w:t>
      </w:r>
      <w:proofErr w:type="spellStart"/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>أنسنة</w:t>
      </w:r>
      <w:proofErr w:type="spellEnd"/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 xml:space="preserve"> مراكز الاعتقال وولوج المحرومين من الحرية إلى حقوقهم الأساسية في ضوء التشريعات الوطنية والمعايير الدولية ذات الصلة</w:t>
      </w:r>
      <w:r w:rsidR="00E30624" w:rsidRPr="00E30624">
        <w:rPr>
          <w:rFonts w:ascii="Arabic-Traditionel0" w:hAnsi="Arabic-Traditionel0"/>
          <w:color w:val="333333"/>
          <w:sz w:val="30"/>
          <w:szCs w:val="36"/>
        </w:rPr>
        <w:t>.</w:t>
      </w:r>
    </w:p>
    <w:p w:rsidR="00E30624" w:rsidRPr="00E30624" w:rsidRDefault="00736262" w:rsidP="00736262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>
        <w:rPr>
          <w:rFonts w:ascii="Arabic-Traditionel0" w:hAnsi="Arabic-Traditionel0"/>
          <w:color w:val="333333"/>
          <w:sz w:val="30"/>
          <w:szCs w:val="36"/>
          <w:rtl/>
        </w:rPr>
        <w:t>و</w:t>
      </w:r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 xml:space="preserve">يؤطر أشغال هذه الندوة ثلة من الأساتذة والخبراء والمهتمين، </w:t>
      </w:r>
      <w:r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>ومسؤولي</w:t>
      </w:r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 xml:space="preserve"> </w:t>
      </w:r>
      <w:r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 xml:space="preserve">عدد من </w:t>
      </w:r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>الإدارات والهيئات المعنية بحقوق الإنسان على الصعيدين الوطني والدولي قصد الوقوف عند الحصيلة المحققة في مجال صيانة حقوق السجناء، وجوانب القصور المسجلة، وآفاق النهوض بهذه الحقوق</w:t>
      </w:r>
      <w:r w:rsidR="00E30624" w:rsidRPr="00E30624">
        <w:rPr>
          <w:rFonts w:ascii="Arabic-Traditionel0" w:hAnsi="Arabic-Traditionel0"/>
          <w:color w:val="333333"/>
          <w:sz w:val="30"/>
          <w:szCs w:val="36"/>
        </w:rPr>
        <w:t>.</w:t>
      </w:r>
    </w:p>
    <w:p w:rsidR="00E30624" w:rsidRPr="00E30624" w:rsidRDefault="00736262" w:rsidP="00736262">
      <w:pPr>
        <w:pStyle w:val="NormalWeb"/>
        <w:shd w:val="clear" w:color="auto" w:fill="FFFFFF"/>
        <w:bidi/>
        <w:spacing w:before="0" w:beforeAutospacing="0" w:after="150" w:afterAutospacing="0"/>
        <w:rPr>
          <w:rFonts w:ascii="Arabic-Traditionel0" w:hAnsi="Arabic-Traditionel0"/>
          <w:color w:val="333333"/>
          <w:sz w:val="30"/>
          <w:szCs w:val="36"/>
        </w:rPr>
      </w:pPr>
      <w:r>
        <w:rPr>
          <w:rFonts w:ascii="Arabic-Traditionel0" w:hAnsi="Arabic-Traditionel0"/>
          <w:color w:val="333333"/>
          <w:sz w:val="30"/>
          <w:szCs w:val="36"/>
          <w:rtl/>
        </w:rPr>
        <w:t>وستعرف هذه الندوة</w:t>
      </w:r>
      <w:r>
        <w:rPr>
          <w:rFonts w:ascii="Arabic-Traditionel0" w:hAnsi="Arabic-Traditionel0" w:hint="cs"/>
          <w:color w:val="333333"/>
          <w:sz w:val="30"/>
          <w:szCs w:val="36"/>
          <w:rtl/>
          <w:lang w:bidi="tzm-Arab-MA"/>
        </w:rPr>
        <w:t xml:space="preserve"> </w:t>
      </w:r>
      <w:r w:rsidR="00E30624" w:rsidRPr="00E30624">
        <w:rPr>
          <w:rFonts w:ascii="Arabic-Traditionel0" w:hAnsi="Arabic-Traditionel0"/>
          <w:color w:val="333333"/>
          <w:sz w:val="30"/>
          <w:szCs w:val="36"/>
          <w:rtl/>
        </w:rPr>
        <w:t>كلمات افتتاحية لكل من السيد وزير الدولة المكلف بحقوق الإنسان والعلاقات مع البرلمان ورئيس جامعة محمد الخامس والمندوب العام لإدارة السجون وإعادة الإدماج ووسيط المملكة</w:t>
      </w:r>
      <w:r w:rsidR="00E30624" w:rsidRPr="00E30624">
        <w:rPr>
          <w:rFonts w:ascii="Arabic-Traditionel0" w:hAnsi="Arabic-Traditionel0"/>
          <w:color w:val="333333"/>
          <w:sz w:val="30"/>
          <w:szCs w:val="36"/>
        </w:rPr>
        <w:t>.</w:t>
      </w:r>
    </w:p>
    <w:p w:rsidR="00E30624" w:rsidRPr="00E30624" w:rsidRDefault="00E30624" w:rsidP="00E30624">
      <w:pPr>
        <w:bidi/>
        <w:rPr>
          <w:sz w:val="32"/>
          <w:szCs w:val="32"/>
        </w:rPr>
      </w:pPr>
    </w:p>
    <w:sectPr w:rsidR="00E30624" w:rsidRPr="00E3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-Traditionel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24"/>
    <w:rsid w:val="00736262"/>
    <w:rsid w:val="00B15927"/>
    <w:rsid w:val="00E3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E603F-6C00-4AA5-BF2F-8385223E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Boukili</dc:creator>
  <cp:keywords/>
  <dc:description/>
  <cp:lastModifiedBy>Nadia El Boukili</cp:lastModifiedBy>
  <cp:revision>2</cp:revision>
  <dcterms:created xsi:type="dcterms:W3CDTF">2026-02-05T14:14:00Z</dcterms:created>
  <dcterms:modified xsi:type="dcterms:W3CDTF">2026-02-05T14:16:00Z</dcterms:modified>
</cp:coreProperties>
</file>